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4E" w:rsidRPr="0051052E" w:rsidRDefault="001D754E" w:rsidP="001D754E">
      <w:pPr>
        <w:spacing w:after="0" w:line="240" w:lineRule="auto"/>
        <w:jc w:val="center"/>
        <w:rPr>
          <w:rFonts w:ascii="Kruti Dev 010" w:hAnsi="Kruti Dev 010"/>
          <w:b/>
          <w:sz w:val="32"/>
          <w:szCs w:val="32"/>
        </w:rPr>
      </w:pPr>
      <w:r w:rsidRPr="0051052E">
        <w:rPr>
          <w:rFonts w:ascii="Kruti Dev 010" w:hAnsi="Kruti Dev 010"/>
          <w:b/>
          <w:sz w:val="32"/>
          <w:szCs w:val="32"/>
        </w:rPr>
        <w:t>Hk.Mkj foHkkx dh oLrq;sa ds fy;s baMsUV</w:t>
      </w:r>
    </w:p>
    <w:p w:rsidR="001D754E" w:rsidRPr="00F71922" w:rsidRDefault="001D754E" w:rsidP="001D754E">
      <w:pPr>
        <w:spacing w:after="0" w:line="240" w:lineRule="auto"/>
        <w:jc w:val="center"/>
        <w:rPr>
          <w:rFonts w:ascii="Book Antiqua" w:hAnsi="Book Antiqua"/>
          <w:b/>
        </w:rPr>
      </w:pPr>
      <w:r w:rsidRPr="00F71922">
        <w:rPr>
          <w:rFonts w:ascii="Book Antiqua" w:hAnsi="Book Antiqua"/>
          <w:b/>
        </w:rPr>
        <w:t>Indent for –Store Section Consumable</w:t>
      </w:r>
    </w:p>
    <w:p w:rsidR="001D754E" w:rsidRDefault="001D754E" w:rsidP="001D754E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jc w:val="right"/>
        <w:tblLook w:val="04A0"/>
      </w:tblPr>
      <w:tblGrid>
        <w:gridCol w:w="1458"/>
        <w:gridCol w:w="450"/>
        <w:gridCol w:w="450"/>
        <w:gridCol w:w="810"/>
      </w:tblGrid>
      <w:tr w:rsidR="001D754E" w:rsidTr="00DB1943">
        <w:trPr>
          <w:jc w:val="right"/>
        </w:trPr>
        <w:tc>
          <w:tcPr>
            <w:tcW w:w="1458" w:type="dxa"/>
            <w:tcBorders>
              <w:top w:val="nil"/>
              <w:left w:val="nil"/>
              <w:bottom w:val="nil"/>
            </w:tcBorders>
          </w:tcPr>
          <w:p w:rsidR="001D754E" w:rsidRDefault="001D754E" w:rsidP="00DB194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 xml:space="preserve">fnuk¡d% </w:t>
            </w:r>
            <w:r w:rsidRPr="00F71922">
              <w:rPr>
                <w:rFonts w:ascii="Book Antiqua" w:hAnsi="Book Antiqua"/>
              </w:rPr>
              <w:t>Date:</w:t>
            </w:r>
          </w:p>
        </w:tc>
        <w:tc>
          <w:tcPr>
            <w:tcW w:w="450" w:type="dxa"/>
          </w:tcPr>
          <w:p w:rsidR="001D754E" w:rsidRPr="00F71922" w:rsidRDefault="001D754E" w:rsidP="00DB1943">
            <w:pPr>
              <w:rPr>
                <w:rFonts w:ascii="Book Antiqua" w:hAnsi="Book Antiqua"/>
              </w:rPr>
            </w:pPr>
          </w:p>
        </w:tc>
        <w:tc>
          <w:tcPr>
            <w:tcW w:w="450" w:type="dxa"/>
          </w:tcPr>
          <w:p w:rsidR="001D754E" w:rsidRPr="00F71922" w:rsidRDefault="001D754E" w:rsidP="00DB1943">
            <w:pPr>
              <w:rPr>
                <w:rFonts w:ascii="Book Antiqua" w:hAnsi="Book Antiqua"/>
              </w:rPr>
            </w:pPr>
          </w:p>
        </w:tc>
        <w:tc>
          <w:tcPr>
            <w:tcW w:w="810" w:type="dxa"/>
          </w:tcPr>
          <w:p w:rsidR="001D754E" w:rsidRPr="00F71922" w:rsidRDefault="001D754E" w:rsidP="00DB1943">
            <w:pPr>
              <w:rPr>
                <w:rFonts w:ascii="Book Antiqua" w:hAnsi="Book Antiqua"/>
              </w:rPr>
            </w:pPr>
          </w:p>
        </w:tc>
      </w:tr>
    </w:tbl>
    <w:p w:rsidR="001D754E" w:rsidRDefault="001D754E" w:rsidP="001D754E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1D754E" w:rsidRPr="002A31C4" w:rsidRDefault="001D754E" w:rsidP="001D754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2A31C4">
        <w:rPr>
          <w:rFonts w:ascii="Kruti Dev 010" w:hAnsi="Kruti Dev 010"/>
          <w:b/>
          <w:sz w:val="28"/>
          <w:szCs w:val="28"/>
        </w:rPr>
        <w:t>baMsUV dh tkudkjh</w:t>
      </w:r>
      <w:r>
        <w:rPr>
          <w:rFonts w:ascii="Kruti Dev 010" w:hAnsi="Kruti Dev 010"/>
          <w:b/>
          <w:sz w:val="28"/>
          <w:szCs w:val="28"/>
        </w:rPr>
        <w:t>&amp;</w:t>
      </w:r>
      <w:r w:rsidRPr="00F71922">
        <w:rPr>
          <w:rFonts w:ascii="Book Antiqua" w:hAnsi="Book Antiqua"/>
          <w:b/>
        </w:rPr>
        <w:t>Indent Information</w:t>
      </w:r>
    </w:p>
    <w:tbl>
      <w:tblPr>
        <w:tblStyle w:val="TableGrid"/>
        <w:tblW w:w="10188" w:type="dxa"/>
        <w:tblLook w:val="04A0"/>
      </w:tblPr>
      <w:tblGrid>
        <w:gridCol w:w="3348"/>
        <w:gridCol w:w="3092"/>
        <w:gridCol w:w="1501"/>
        <w:gridCol w:w="2247"/>
      </w:tblGrid>
      <w:tr w:rsidR="001D754E" w:rsidTr="00DB1943">
        <w:tc>
          <w:tcPr>
            <w:tcW w:w="3348" w:type="dxa"/>
            <w:tcBorders>
              <w:top w:val="nil"/>
              <w:left w:val="nil"/>
              <w:bottom w:val="nil"/>
            </w:tcBorders>
          </w:tcPr>
          <w:p w:rsidR="001D754E" w:rsidRPr="0051052E" w:rsidRDefault="001D754E" w:rsidP="00DB1943">
            <w:pPr>
              <w:rPr>
                <w:rFonts w:ascii="Kruti Dev 010" w:hAnsi="Kruti Dev 010"/>
                <w:sz w:val="28"/>
                <w:szCs w:val="28"/>
              </w:rPr>
            </w:pPr>
            <w:r w:rsidRPr="0051052E">
              <w:rPr>
                <w:rFonts w:ascii="Kruti Dev 010" w:hAnsi="Kruti Dev 010"/>
                <w:sz w:val="28"/>
                <w:szCs w:val="28"/>
              </w:rPr>
              <w:t xml:space="preserve">baMsUVj dk uke </w:t>
            </w:r>
          </w:p>
          <w:p w:rsidR="001D754E" w:rsidRPr="00F71922" w:rsidRDefault="001D754E" w:rsidP="00DB1943">
            <w:pPr>
              <w:rPr>
                <w:rFonts w:ascii="Book Antiqua" w:hAnsi="Book Antiqua"/>
              </w:rPr>
            </w:pPr>
            <w:r w:rsidRPr="00F71922">
              <w:rPr>
                <w:rFonts w:ascii="Book Antiqua" w:hAnsi="Book Antiqua"/>
              </w:rPr>
              <w:t>Date</w:t>
            </w:r>
          </w:p>
        </w:tc>
        <w:tc>
          <w:tcPr>
            <w:tcW w:w="3092" w:type="dxa"/>
          </w:tcPr>
          <w:p w:rsidR="001D754E" w:rsidRPr="00F71922" w:rsidRDefault="001D754E" w:rsidP="00DB1943">
            <w:pPr>
              <w:rPr>
                <w:rFonts w:ascii="Book Antiqua" w:hAnsi="Book Antiqua"/>
              </w:rPr>
            </w:pPr>
          </w:p>
        </w:tc>
        <w:tc>
          <w:tcPr>
            <w:tcW w:w="1501" w:type="dxa"/>
            <w:tcBorders>
              <w:right w:val="nil"/>
            </w:tcBorders>
          </w:tcPr>
          <w:p w:rsidR="001D754E" w:rsidRPr="0051052E" w:rsidRDefault="001D754E" w:rsidP="00DB1943">
            <w:pPr>
              <w:rPr>
                <w:rFonts w:ascii="Book Antiqua" w:hAnsi="Book Antiqua"/>
                <w:sz w:val="28"/>
                <w:szCs w:val="28"/>
              </w:rPr>
            </w:pPr>
            <w:r w:rsidRPr="0051052E">
              <w:rPr>
                <w:rFonts w:ascii="Kruti Dev 010" w:hAnsi="Kruti Dev 010"/>
                <w:sz w:val="28"/>
                <w:szCs w:val="28"/>
              </w:rPr>
              <w:t>in</w:t>
            </w:r>
          </w:p>
          <w:p w:rsidR="001D754E" w:rsidRPr="00F71922" w:rsidRDefault="001D754E" w:rsidP="00DB1943">
            <w:pPr>
              <w:rPr>
                <w:rFonts w:ascii="Book Antiqua" w:hAnsi="Book Antiqua"/>
              </w:rPr>
            </w:pPr>
            <w:r w:rsidRPr="00F71922">
              <w:rPr>
                <w:rFonts w:ascii="Book Antiqua" w:hAnsi="Book Antiqua"/>
              </w:rPr>
              <w:t>Designation</w:t>
            </w:r>
          </w:p>
        </w:tc>
        <w:tc>
          <w:tcPr>
            <w:tcW w:w="2247" w:type="dxa"/>
            <w:tcBorders>
              <w:left w:val="nil"/>
            </w:tcBorders>
          </w:tcPr>
          <w:p w:rsidR="001D754E" w:rsidRPr="00F71922" w:rsidRDefault="001D754E" w:rsidP="00DB1943">
            <w:pPr>
              <w:rPr>
                <w:rFonts w:ascii="Book Antiqua" w:hAnsi="Book Antiqua"/>
              </w:rPr>
            </w:pPr>
          </w:p>
          <w:p w:rsidR="001D754E" w:rsidRPr="00F71922" w:rsidRDefault="001D754E" w:rsidP="00DB1943">
            <w:pPr>
              <w:rPr>
                <w:rFonts w:ascii="Book Antiqua" w:hAnsi="Book Antiqua"/>
              </w:rPr>
            </w:pPr>
          </w:p>
        </w:tc>
      </w:tr>
      <w:tr w:rsidR="001D754E" w:rsidTr="00DB1943">
        <w:tc>
          <w:tcPr>
            <w:tcW w:w="3348" w:type="dxa"/>
            <w:tcBorders>
              <w:top w:val="nil"/>
              <w:left w:val="nil"/>
              <w:bottom w:val="nil"/>
            </w:tcBorders>
          </w:tcPr>
          <w:p w:rsidR="001D754E" w:rsidRPr="0051052E" w:rsidRDefault="001D754E" w:rsidP="00DB1943">
            <w:pPr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dk;kZy;</w:t>
            </w:r>
          </w:p>
          <w:p w:rsidR="001D754E" w:rsidRPr="00F71922" w:rsidRDefault="001D754E" w:rsidP="00DB1943">
            <w:pPr>
              <w:rPr>
                <w:rFonts w:ascii="Book Antiqua" w:hAnsi="Book Antiqua"/>
              </w:rPr>
            </w:pPr>
            <w:r w:rsidRPr="00F71922">
              <w:rPr>
                <w:rFonts w:ascii="Book Antiqua" w:hAnsi="Book Antiqua"/>
              </w:rPr>
              <w:t>Office</w:t>
            </w:r>
          </w:p>
        </w:tc>
        <w:tc>
          <w:tcPr>
            <w:tcW w:w="3092" w:type="dxa"/>
          </w:tcPr>
          <w:p w:rsidR="001D754E" w:rsidRPr="00F71922" w:rsidRDefault="001D754E" w:rsidP="00DB1943">
            <w:pPr>
              <w:rPr>
                <w:rFonts w:ascii="Book Antiqua" w:hAnsi="Book Antiqua"/>
              </w:rPr>
            </w:pPr>
          </w:p>
        </w:tc>
        <w:tc>
          <w:tcPr>
            <w:tcW w:w="1501" w:type="dxa"/>
            <w:tcBorders>
              <w:right w:val="nil"/>
            </w:tcBorders>
          </w:tcPr>
          <w:p w:rsidR="001D754E" w:rsidRPr="0051052E" w:rsidRDefault="001D754E" w:rsidP="00DB194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foHkkx</w:t>
            </w:r>
          </w:p>
          <w:p w:rsidR="001D754E" w:rsidRPr="00F71922" w:rsidRDefault="001D754E" w:rsidP="00DB1943">
            <w:pPr>
              <w:rPr>
                <w:rFonts w:ascii="Book Antiqua" w:hAnsi="Book Antiqua"/>
              </w:rPr>
            </w:pPr>
            <w:r w:rsidRPr="00F71922">
              <w:rPr>
                <w:rFonts w:ascii="Book Antiqua" w:hAnsi="Book Antiqua"/>
              </w:rPr>
              <w:t>Division</w:t>
            </w:r>
          </w:p>
        </w:tc>
        <w:tc>
          <w:tcPr>
            <w:tcW w:w="2247" w:type="dxa"/>
            <w:tcBorders>
              <w:left w:val="nil"/>
            </w:tcBorders>
          </w:tcPr>
          <w:p w:rsidR="001D754E" w:rsidRPr="00F71922" w:rsidRDefault="001D754E" w:rsidP="00DB1943">
            <w:pPr>
              <w:rPr>
                <w:rFonts w:ascii="Book Antiqua" w:hAnsi="Book Antiqua"/>
              </w:rPr>
            </w:pPr>
          </w:p>
          <w:p w:rsidR="001D754E" w:rsidRPr="00F71922" w:rsidRDefault="001D754E" w:rsidP="00DB1943">
            <w:pPr>
              <w:rPr>
                <w:rFonts w:ascii="Book Antiqua" w:hAnsi="Book Antiqua"/>
              </w:rPr>
            </w:pPr>
          </w:p>
        </w:tc>
      </w:tr>
      <w:tr w:rsidR="001D754E" w:rsidTr="00DB1943">
        <w:tc>
          <w:tcPr>
            <w:tcW w:w="3348" w:type="dxa"/>
            <w:tcBorders>
              <w:top w:val="nil"/>
              <w:left w:val="nil"/>
              <w:bottom w:val="nil"/>
            </w:tcBorders>
          </w:tcPr>
          <w:p w:rsidR="001D754E" w:rsidRPr="0051052E" w:rsidRDefault="001D754E" w:rsidP="00DB1943">
            <w:pPr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funs'kky;</w:t>
            </w:r>
          </w:p>
          <w:p w:rsidR="001D754E" w:rsidRPr="00F71922" w:rsidRDefault="001D754E" w:rsidP="00DB1943">
            <w:pPr>
              <w:rPr>
                <w:rFonts w:ascii="Book Antiqua" w:hAnsi="Book Antiqua"/>
              </w:rPr>
            </w:pPr>
            <w:r w:rsidRPr="00F71922">
              <w:rPr>
                <w:rFonts w:ascii="Book Antiqua" w:hAnsi="Book Antiqua"/>
              </w:rPr>
              <w:t>Directorate</w:t>
            </w:r>
          </w:p>
        </w:tc>
        <w:tc>
          <w:tcPr>
            <w:tcW w:w="3092" w:type="dxa"/>
          </w:tcPr>
          <w:p w:rsidR="001D754E" w:rsidRPr="00F71922" w:rsidRDefault="001D754E" w:rsidP="00DB1943">
            <w:pPr>
              <w:rPr>
                <w:rFonts w:ascii="Book Antiqua" w:hAnsi="Book Antiqua"/>
              </w:rPr>
            </w:pPr>
          </w:p>
        </w:tc>
        <w:tc>
          <w:tcPr>
            <w:tcW w:w="1501" w:type="dxa"/>
            <w:tcBorders>
              <w:right w:val="nil"/>
            </w:tcBorders>
          </w:tcPr>
          <w:p w:rsidR="001D754E" w:rsidRPr="0051052E" w:rsidRDefault="001D754E" w:rsidP="00DB194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nwjHkk"k</w:t>
            </w:r>
          </w:p>
          <w:p w:rsidR="001D754E" w:rsidRPr="00F71922" w:rsidRDefault="001D754E" w:rsidP="00DB1943">
            <w:pPr>
              <w:rPr>
                <w:rFonts w:ascii="Book Antiqua" w:hAnsi="Book Antiqua"/>
              </w:rPr>
            </w:pPr>
            <w:r w:rsidRPr="00F71922">
              <w:rPr>
                <w:rFonts w:ascii="Book Antiqua" w:hAnsi="Book Antiqua"/>
              </w:rPr>
              <w:t>Telephone</w:t>
            </w:r>
          </w:p>
        </w:tc>
        <w:tc>
          <w:tcPr>
            <w:tcW w:w="2247" w:type="dxa"/>
            <w:tcBorders>
              <w:left w:val="nil"/>
            </w:tcBorders>
          </w:tcPr>
          <w:p w:rsidR="001D754E" w:rsidRPr="00F71922" w:rsidRDefault="001D754E" w:rsidP="00DB1943">
            <w:pPr>
              <w:rPr>
                <w:rFonts w:ascii="Book Antiqua" w:hAnsi="Book Antiqua"/>
              </w:rPr>
            </w:pPr>
          </w:p>
        </w:tc>
      </w:tr>
    </w:tbl>
    <w:p w:rsidR="001D754E" w:rsidRDefault="001D754E" w:rsidP="001D75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1D754E" w:rsidRPr="00C863D2" w:rsidRDefault="001D754E" w:rsidP="001D75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C863D2">
        <w:rPr>
          <w:rFonts w:ascii="Kruti Dev 010" w:hAnsi="Kruti Dev 010"/>
          <w:b/>
          <w:sz w:val="28"/>
          <w:szCs w:val="28"/>
        </w:rPr>
        <w:t>miHkksT; lkexzh&amp;</w:t>
      </w:r>
      <w:r w:rsidRPr="00F71922">
        <w:rPr>
          <w:rFonts w:ascii="Book Antiqua" w:hAnsi="Book Antiqua"/>
          <w:b/>
        </w:rPr>
        <w:t>Indented Item</w:t>
      </w:r>
    </w:p>
    <w:tbl>
      <w:tblPr>
        <w:tblStyle w:val="TableGrid"/>
        <w:tblW w:w="10206" w:type="dxa"/>
        <w:tblLayout w:type="fixed"/>
        <w:tblLook w:val="04A0"/>
      </w:tblPr>
      <w:tblGrid>
        <w:gridCol w:w="648"/>
        <w:gridCol w:w="2340"/>
        <w:gridCol w:w="1080"/>
        <w:gridCol w:w="3150"/>
        <w:gridCol w:w="1980"/>
        <w:gridCol w:w="1008"/>
      </w:tblGrid>
      <w:tr w:rsidR="001D754E" w:rsidRPr="002A31C4" w:rsidTr="00DB1943">
        <w:tc>
          <w:tcPr>
            <w:tcW w:w="648" w:type="dxa"/>
            <w:tcBorders>
              <w:bottom w:val="nil"/>
            </w:tcBorders>
          </w:tcPr>
          <w:p w:rsidR="001D754E" w:rsidRDefault="001D754E" w:rsidP="001D754E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Øe</w:t>
            </w:r>
          </w:p>
          <w:p w:rsidR="001D754E" w:rsidRPr="002A31C4" w:rsidRDefault="001D754E" w:rsidP="001D754E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la[;k</w:t>
            </w:r>
          </w:p>
        </w:tc>
        <w:tc>
          <w:tcPr>
            <w:tcW w:w="2340" w:type="dxa"/>
            <w:tcBorders>
              <w:bottom w:val="nil"/>
            </w:tcBorders>
          </w:tcPr>
          <w:p w:rsidR="001D754E" w:rsidRPr="002A31C4" w:rsidRDefault="001D754E" w:rsidP="001D754E">
            <w:pPr>
              <w:jc w:val="both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Lkkexzh</w:t>
            </w:r>
          </w:p>
        </w:tc>
        <w:tc>
          <w:tcPr>
            <w:tcW w:w="1080" w:type="dxa"/>
            <w:tcBorders>
              <w:bottom w:val="nil"/>
            </w:tcBorders>
          </w:tcPr>
          <w:p w:rsidR="001D754E" w:rsidRPr="002A31C4" w:rsidRDefault="001D754E" w:rsidP="001D754E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la[;k</w:t>
            </w:r>
          </w:p>
        </w:tc>
        <w:tc>
          <w:tcPr>
            <w:tcW w:w="3150" w:type="dxa"/>
            <w:tcBorders>
              <w:bottom w:val="nil"/>
            </w:tcBorders>
          </w:tcPr>
          <w:p w:rsidR="001D754E" w:rsidRPr="002A31C4" w:rsidRDefault="001D754E" w:rsidP="00DB1943">
            <w:pPr>
              <w:jc w:val="both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fiNyh vkiwfrZ dh fLFkfr ¼iwjh rjg ls bLrseky@{kfrxzLr vkSj dke ugh dj jgk gS @vU;½</w:t>
            </w:r>
          </w:p>
        </w:tc>
        <w:tc>
          <w:tcPr>
            <w:tcW w:w="1980" w:type="dxa"/>
            <w:tcBorders>
              <w:bottom w:val="nil"/>
            </w:tcBorders>
          </w:tcPr>
          <w:p w:rsidR="001D754E" w:rsidRDefault="001D754E" w:rsidP="001D754E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 xml:space="preserve">vfUre  ek¡x  </w:t>
            </w:r>
          </w:p>
          <w:p w:rsidR="001D754E" w:rsidRPr="002A31C4" w:rsidRDefault="001D754E" w:rsidP="001D754E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¼fnuk¡d½</w:t>
            </w:r>
          </w:p>
        </w:tc>
        <w:tc>
          <w:tcPr>
            <w:tcW w:w="1008" w:type="dxa"/>
            <w:tcBorders>
              <w:bottom w:val="nil"/>
            </w:tcBorders>
          </w:tcPr>
          <w:p w:rsidR="001D754E" w:rsidRPr="002A31C4" w:rsidRDefault="001D754E" w:rsidP="001D754E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'ks’k</w:t>
            </w:r>
          </w:p>
        </w:tc>
      </w:tr>
      <w:tr w:rsidR="001D754E" w:rsidTr="00DB1943">
        <w:tc>
          <w:tcPr>
            <w:tcW w:w="648" w:type="dxa"/>
            <w:tcBorders>
              <w:top w:val="nil"/>
            </w:tcBorders>
          </w:tcPr>
          <w:p w:rsidR="001D754E" w:rsidRPr="00C863D2" w:rsidRDefault="001D754E" w:rsidP="001D754E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63D2">
              <w:rPr>
                <w:rFonts w:ascii="Book Antiqua" w:hAnsi="Book Antiqua"/>
                <w:sz w:val="20"/>
                <w:szCs w:val="20"/>
              </w:rPr>
              <w:t>S.No.</w:t>
            </w:r>
          </w:p>
        </w:tc>
        <w:tc>
          <w:tcPr>
            <w:tcW w:w="2340" w:type="dxa"/>
            <w:tcBorders>
              <w:top w:val="nil"/>
            </w:tcBorders>
          </w:tcPr>
          <w:p w:rsidR="001D754E" w:rsidRPr="00C863D2" w:rsidRDefault="001D754E" w:rsidP="001D754E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863D2">
              <w:rPr>
                <w:rFonts w:ascii="Book Antiqua" w:hAnsi="Book Antiqua"/>
                <w:sz w:val="20"/>
                <w:szCs w:val="20"/>
              </w:rPr>
              <w:t>Item</w:t>
            </w:r>
          </w:p>
        </w:tc>
        <w:tc>
          <w:tcPr>
            <w:tcW w:w="1080" w:type="dxa"/>
            <w:tcBorders>
              <w:top w:val="nil"/>
            </w:tcBorders>
          </w:tcPr>
          <w:p w:rsidR="001D754E" w:rsidRPr="00C863D2" w:rsidRDefault="001D754E" w:rsidP="001D754E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63D2">
              <w:rPr>
                <w:rFonts w:ascii="Book Antiqua" w:hAnsi="Book Antiqua"/>
                <w:sz w:val="20"/>
                <w:szCs w:val="20"/>
              </w:rPr>
              <w:t>Quantity</w:t>
            </w:r>
          </w:p>
        </w:tc>
        <w:tc>
          <w:tcPr>
            <w:tcW w:w="3150" w:type="dxa"/>
            <w:tcBorders>
              <w:top w:val="nil"/>
            </w:tcBorders>
          </w:tcPr>
          <w:p w:rsidR="001D754E" w:rsidRPr="00C863D2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863D2">
              <w:rPr>
                <w:rFonts w:ascii="Book Antiqua" w:hAnsi="Book Antiqua"/>
                <w:sz w:val="20"/>
                <w:szCs w:val="20"/>
              </w:rPr>
              <w:t>Status of previous supply (Fully consumed/Did not indent damaged &amp; not working/others</w:t>
            </w:r>
            <w:r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nil"/>
            </w:tcBorders>
          </w:tcPr>
          <w:p w:rsidR="001D754E" w:rsidRPr="00C863D2" w:rsidRDefault="001D754E" w:rsidP="001D754E">
            <w:pPr>
              <w:ind w:left="-108"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63D2">
              <w:rPr>
                <w:rFonts w:ascii="Book Antiqua" w:hAnsi="Book Antiqua"/>
                <w:sz w:val="20"/>
                <w:szCs w:val="20"/>
              </w:rPr>
              <w:t>Last demand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C863D2">
              <w:rPr>
                <w:rFonts w:ascii="Book Antiqua" w:hAnsi="Book Antiqua"/>
                <w:sz w:val="20"/>
                <w:szCs w:val="20"/>
              </w:rPr>
              <w:t xml:space="preserve"> (Date)</w:t>
            </w:r>
          </w:p>
        </w:tc>
        <w:tc>
          <w:tcPr>
            <w:tcW w:w="1008" w:type="dxa"/>
            <w:tcBorders>
              <w:top w:val="nil"/>
            </w:tcBorders>
          </w:tcPr>
          <w:p w:rsidR="001D754E" w:rsidRPr="00C863D2" w:rsidRDefault="001D754E" w:rsidP="001D754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63D2">
              <w:rPr>
                <w:rFonts w:ascii="Book Antiqua" w:hAnsi="Book Antiqua"/>
                <w:sz w:val="20"/>
                <w:szCs w:val="20"/>
              </w:rPr>
              <w:t>Balance</w:t>
            </w:r>
          </w:p>
        </w:tc>
      </w:tr>
      <w:tr w:rsidR="001D754E" w:rsidRPr="00AF7A79" w:rsidTr="00DB1943">
        <w:tc>
          <w:tcPr>
            <w:tcW w:w="648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vAlign w:val="center"/>
          </w:tcPr>
          <w:p w:rsidR="001D754E" w:rsidRPr="00AF7A79" w:rsidRDefault="001D754E" w:rsidP="00DB194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1D754E" w:rsidRPr="00AF7A79" w:rsidRDefault="001D754E" w:rsidP="00DB194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1D754E" w:rsidRPr="00AF7A79" w:rsidRDefault="001D754E" w:rsidP="00DB194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D754E" w:rsidRPr="00AF7A79" w:rsidTr="00DB1943">
        <w:tc>
          <w:tcPr>
            <w:tcW w:w="648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D754E" w:rsidRPr="00AF7A79" w:rsidTr="00DB1943">
        <w:tc>
          <w:tcPr>
            <w:tcW w:w="648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D754E" w:rsidRPr="00AF7A79" w:rsidTr="00DB1943">
        <w:tc>
          <w:tcPr>
            <w:tcW w:w="648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D754E" w:rsidRPr="00AF7A79" w:rsidTr="00DB1943">
        <w:tc>
          <w:tcPr>
            <w:tcW w:w="648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D754E" w:rsidRPr="00AF7A79" w:rsidTr="00DB1943">
        <w:tc>
          <w:tcPr>
            <w:tcW w:w="648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D754E" w:rsidRPr="00AF7A79" w:rsidTr="00DB1943">
        <w:tc>
          <w:tcPr>
            <w:tcW w:w="648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D754E" w:rsidRPr="00AF7A79" w:rsidTr="00DB1943">
        <w:tc>
          <w:tcPr>
            <w:tcW w:w="648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D754E" w:rsidRPr="00AF7A79" w:rsidTr="00DB1943">
        <w:tc>
          <w:tcPr>
            <w:tcW w:w="648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D754E" w:rsidRPr="00AF7A79" w:rsidTr="00DB1943">
        <w:trPr>
          <w:trHeight w:val="269"/>
        </w:trPr>
        <w:tc>
          <w:tcPr>
            <w:tcW w:w="648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D754E" w:rsidRPr="00AF7A79" w:rsidTr="00DB1943">
        <w:tc>
          <w:tcPr>
            <w:tcW w:w="648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D754E" w:rsidRPr="00AF7A79" w:rsidTr="00DB1943">
        <w:tc>
          <w:tcPr>
            <w:tcW w:w="648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D754E" w:rsidRPr="00AF7A79" w:rsidTr="00DB1943">
        <w:tc>
          <w:tcPr>
            <w:tcW w:w="648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D754E" w:rsidRPr="00AF7A79" w:rsidTr="00DB1943">
        <w:tc>
          <w:tcPr>
            <w:tcW w:w="648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D754E" w:rsidRPr="00AF7A79" w:rsidTr="00DB1943">
        <w:tc>
          <w:tcPr>
            <w:tcW w:w="648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D754E" w:rsidRPr="00AF7A79" w:rsidTr="00DB1943">
        <w:tc>
          <w:tcPr>
            <w:tcW w:w="648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D754E" w:rsidRPr="00AF7A79" w:rsidTr="00DB1943">
        <w:tc>
          <w:tcPr>
            <w:tcW w:w="648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D754E" w:rsidRPr="00AF7A79" w:rsidTr="00DB1943">
        <w:tc>
          <w:tcPr>
            <w:tcW w:w="648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4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80" w:type="dxa"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1D754E" w:rsidRPr="00AF7A79" w:rsidRDefault="001D754E" w:rsidP="00DB1943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1D754E" w:rsidRDefault="001D754E" w:rsidP="001D754E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1D754E" w:rsidRDefault="001D754E" w:rsidP="001D754E">
      <w:pPr>
        <w:spacing w:after="0" w:line="240" w:lineRule="auto"/>
        <w:jc w:val="right"/>
        <w:rPr>
          <w:rFonts w:ascii="Kruti Dev 010" w:hAnsi="Kruti Dev 010"/>
          <w:b/>
          <w:sz w:val="28"/>
          <w:szCs w:val="28"/>
        </w:rPr>
      </w:pPr>
    </w:p>
    <w:p w:rsidR="001D754E" w:rsidRPr="00F71922" w:rsidRDefault="001D754E" w:rsidP="001D754E">
      <w:pPr>
        <w:spacing w:after="0" w:line="240" w:lineRule="auto"/>
        <w:jc w:val="right"/>
        <w:rPr>
          <w:rFonts w:ascii="Book Antiqua" w:hAnsi="Book Antiqua"/>
        </w:rPr>
      </w:pPr>
      <w:r w:rsidRPr="00C863D2">
        <w:rPr>
          <w:rFonts w:ascii="Kruti Dev 010" w:hAnsi="Kruti Dev 010"/>
          <w:sz w:val="28"/>
          <w:szCs w:val="28"/>
        </w:rPr>
        <w:t>baMsUVj ds bLrk{kj</w:t>
      </w:r>
      <w:r>
        <w:rPr>
          <w:rFonts w:ascii="Kruti Dev 010" w:hAnsi="Kruti Dev 010"/>
          <w:sz w:val="28"/>
          <w:szCs w:val="28"/>
        </w:rPr>
        <w:t>&amp;</w:t>
      </w:r>
      <w:r w:rsidRPr="00F71922">
        <w:rPr>
          <w:rFonts w:ascii="Book Antiqua" w:hAnsi="Book Antiqua"/>
        </w:rPr>
        <w:t>Indenter’s Signature</w:t>
      </w:r>
    </w:p>
    <w:p w:rsidR="001D754E" w:rsidRPr="00F71922" w:rsidRDefault="001D754E" w:rsidP="001D754E">
      <w:pPr>
        <w:spacing w:after="0" w:line="240" w:lineRule="auto"/>
        <w:jc w:val="both"/>
        <w:rPr>
          <w:rFonts w:ascii="Book Antiqua" w:hAnsi="Book Antiqua"/>
        </w:rPr>
      </w:pPr>
      <w:r w:rsidRPr="00C863D2">
        <w:rPr>
          <w:rFonts w:ascii="Kruti Dev 010" w:hAnsi="Kruti Dev 010"/>
          <w:sz w:val="28"/>
          <w:szCs w:val="28"/>
        </w:rPr>
        <w:t>vxzsf"kr ,oa flQkfj</w:t>
      </w:r>
      <w:r>
        <w:rPr>
          <w:rFonts w:ascii="Kruti Dev 010" w:hAnsi="Kruti Dev 010"/>
          <w:sz w:val="28"/>
          <w:szCs w:val="28"/>
        </w:rPr>
        <w:t>'k&amp;</w:t>
      </w:r>
      <w:r w:rsidRPr="00F71922">
        <w:rPr>
          <w:rFonts w:ascii="Book Antiqua" w:hAnsi="Book Antiqua"/>
        </w:rPr>
        <w:t>Forwarded &amp; Recommended</w:t>
      </w:r>
    </w:p>
    <w:p w:rsidR="001D754E" w:rsidRPr="00F71922" w:rsidRDefault="001D754E" w:rsidP="001D754E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Kruti Dev 010" w:hAnsi="Kruti Dev 010"/>
          <w:sz w:val="28"/>
          <w:szCs w:val="28"/>
        </w:rPr>
        <w:t>Ukke@in@LVsEi&amp;</w:t>
      </w:r>
      <w:r>
        <w:rPr>
          <w:rFonts w:ascii="Book Antiqua" w:hAnsi="Book Antiqua"/>
          <w:sz w:val="24"/>
          <w:szCs w:val="24"/>
        </w:rPr>
        <w:t>Name/</w:t>
      </w:r>
      <w:r w:rsidRPr="00F71922">
        <w:rPr>
          <w:rFonts w:ascii="Book Antiqua" w:hAnsi="Book Antiqua"/>
        </w:rPr>
        <w:t>Designation/Seal</w:t>
      </w:r>
    </w:p>
    <w:p w:rsidR="001D754E" w:rsidRDefault="001D754E" w:rsidP="001D754E">
      <w:pPr>
        <w:spacing w:after="0" w:line="240" w:lineRule="auto"/>
        <w:jc w:val="center"/>
        <w:rPr>
          <w:rFonts w:ascii="Kruti Dev 010" w:hAnsi="Kruti Dev 010"/>
          <w:sz w:val="28"/>
          <w:szCs w:val="28"/>
        </w:rPr>
      </w:pPr>
    </w:p>
    <w:p w:rsidR="001D754E" w:rsidRPr="00C863D2" w:rsidRDefault="001D754E" w:rsidP="001D754E">
      <w:pPr>
        <w:spacing w:after="0" w:line="240" w:lineRule="auto"/>
        <w:jc w:val="center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dk;kZy; iz;ksx gsrq</w:t>
      </w:r>
    </w:p>
    <w:p w:rsidR="001D754E" w:rsidRPr="00F71922" w:rsidRDefault="001D754E" w:rsidP="001D754E">
      <w:pPr>
        <w:spacing w:after="0" w:line="240" w:lineRule="auto"/>
        <w:jc w:val="center"/>
        <w:rPr>
          <w:rFonts w:ascii="Book Antiqua" w:hAnsi="Book Antiqua"/>
        </w:rPr>
      </w:pPr>
      <w:r w:rsidRPr="00F71922">
        <w:rPr>
          <w:rFonts w:ascii="Book Antiqua" w:hAnsi="Book Antiqua"/>
        </w:rPr>
        <w:t>For Office Use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576"/>
      </w:tblGrid>
      <w:tr w:rsidR="001D754E" w:rsidTr="00DB1943">
        <w:tc>
          <w:tcPr>
            <w:tcW w:w="10206" w:type="dxa"/>
          </w:tcPr>
          <w:p w:rsidR="001D754E" w:rsidRDefault="001D754E" w:rsidP="00DB1943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D754E" w:rsidTr="00DB1943">
        <w:tc>
          <w:tcPr>
            <w:tcW w:w="10206" w:type="dxa"/>
          </w:tcPr>
          <w:p w:rsidR="001D754E" w:rsidRDefault="001D754E" w:rsidP="00DB1943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D754E" w:rsidTr="00DB1943">
        <w:tc>
          <w:tcPr>
            <w:tcW w:w="10206" w:type="dxa"/>
          </w:tcPr>
          <w:p w:rsidR="001D754E" w:rsidRDefault="001D754E" w:rsidP="00DB1943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9A71D7" w:rsidRDefault="009A71D7" w:rsidP="001D754E"/>
    <w:sectPr w:rsidR="009A71D7" w:rsidSect="001D754E">
      <w:footerReference w:type="default" r:id="rId6"/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1D7" w:rsidRDefault="009A71D7" w:rsidP="001D754E">
      <w:pPr>
        <w:spacing w:after="0" w:line="240" w:lineRule="auto"/>
      </w:pPr>
      <w:r>
        <w:separator/>
      </w:r>
    </w:p>
  </w:endnote>
  <w:endnote w:type="continuationSeparator" w:id="1">
    <w:p w:rsidR="009A71D7" w:rsidRDefault="009A71D7" w:rsidP="001D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54E" w:rsidRPr="00C56798" w:rsidRDefault="001D754E" w:rsidP="001D754E">
    <w:pPr>
      <w:pStyle w:val="Footer"/>
      <w:rPr>
        <w:rFonts w:ascii="Footlight MT Light" w:hAnsi="Footlight MT Light"/>
        <w:sz w:val="12"/>
        <w:szCs w:val="12"/>
      </w:rPr>
    </w:pPr>
    <w:r w:rsidRPr="00C56798">
      <w:rPr>
        <w:rFonts w:ascii="Footlight MT Light" w:hAnsi="Footlight MT Light"/>
        <w:sz w:val="12"/>
        <w:szCs w:val="12"/>
      </w:rPr>
      <w:t>D:/Format/Sunil Garhia/</w:t>
    </w:r>
    <w:r>
      <w:rPr>
        <w:rFonts w:ascii="Footlight MT Light" w:hAnsi="Footlight MT Light"/>
        <w:sz w:val="12"/>
        <w:szCs w:val="12"/>
      </w:rPr>
      <w:t xml:space="preserve">D’te of </w:t>
    </w:r>
    <w:r w:rsidRPr="00C56798">
      <w:rPr>
        <w:rFonts w:ascii="Footlight MT Light" w:hAnsi="Footlight MT Light"/>
        <w:sz w:val="12"/>
        <w:szCs w:val="12"/>
      </w:rPr>
      <w:t>Administration/ICFRE</w:t>
    </w:r>
    <w:r>
      <w:rPr>
        <w:rFonts w:ascii="Footlight MT Light" w:hAnsi="Footlight MT Light"/>
        <w:sz w:val="12"/>
        <w:szCs w:val="12"/>
      </w:rPr>
      <w:t>-Dehradun</w:t>
    </w:r>
  </w:p>
  <w:p w:rsidR="001D754E" w:rsidRDefault="001D75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1D7" w:rsidRDefault="009A71D7" w:rsidP="001D754E">
      <w:pPr>
        <w:spacing w:after="0" w:line="240" w:lineRule="auto"/>
      </w:pPr>
      <w:r>
        <w:separator/>
      </w:r>
    </w:p>
  </w:footnote>
  <w:footnote w:type="continuationSeparator" w:id="1">
    <w:p w:rsidR="009A71D7" w:rsidRDefault="009A71D7" w:rsidP="001D7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754E"/>
    <w:rsid w:val="001D754E"/>
    <w:rsid w:val="009A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D7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54E"/>
  </w:style>
  <w:style w:type="paragraph" w:styleId="Footer">
    <w:name w:val="footer"/>
    <w:basedOn w:val="Normal"/>
    <w:link w:val="FooterChar"/>
    <w:uiPriority w:val="99"/>
    <w:unhideWhenUsed/>
    <w:rsid w:val="001D7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5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2017-09-11T10:34:00Z</dcterms:created>
  <dcterms:modified xsi:type="dcterms:W3CDTF">2017-09-11T10:38:00Z</dcterms:modified>
</cp:coreProperties>
</file>